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BBC" w:rsidRDefault="009E4BBC" w:rsidP="00A66C94">
      <w:pPr>
        <w:tabs>
          <w:tab w:val="left" w:pos="142"/>
          <w:tab w:val="left" w:pos="4128"/>
        </w:tabs>
        <w:ind w:left="-851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1"/>
          <w:szCs w:val="21"/>
          <w:lang w:val="ky-KG"/>
        </w:rPr>
        <w:t xml:space="preserve">КЫРГЫЗ РЕСПУБЛИКАСЫ                                                            </w:t>
      </w:r>
      <w:r w:rsidR="00A66C94">
        <w:rPr>
          <w:b/>
          <w:sz w:val="21"/>
          <w:szCs w:val="21"/>
          <w:lang w:val="ky-KG"/>
        </w:rPr>
        <w:t xml:space="preserve">                </w:t>
      </w:r>
      <w:r>
        <w:rPr>
          <w:b/>
          <w:sz w:val="21"/>
          <w:szCs w:val="21"/>
          <w:lang w:val="ky-KG"/>
        </w:rPr>
        <w:t xml:space="preserve">   КЫРГЫЗСКАЯ  РЕСПУБЛИКА    </w:t>
      </w:r>
    </w:p>
    <w:p w:rsidR="009E4BBC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ЖАЛАЛ-АБАД ОБЛАСТЫ</w:t>
      </w:r>
      <w:r>
        <w:rPr>
          <w:b/>
          <w:sz w:val="21"/>
          <w:szCs w:val="21"/>
        </w:rPr>
        <w:tab/>
        <w:t xml:space="preserve">                              </w:t>
      </w:r>
      <w:r w:rsidR="00A66C94">
        <w:rPr>
          <w:b/>
          <w:sz w:val="21"/>
          <w:szCs w:val="21"/>
        </w:rPr>
        <w:t xml:space="preserve">     </w:t>
      </w:r>
      <w:r>
        <w:rPr>
          <w:b/>
          <w:sz w:val="21"/>
          <w:szCs w:val="21"/>
        </w:rPr>
        <w:t xml:space="preserve">   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:rsidR="009E4BBC" w:rsidRPr="005C41A5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</w:t>
      </w:r>
      <w:r w:rsidR="00A66C94">
        <w:rPr>
          <w:b/>
          <w:sz w:val="21"/>
          <w:szCs w:val="21"/>
          <w:lang w:val="ky-KG"/>
        </w:rPr>
        <w:t xml:space="preserve">    </w:t>
      </w:r>
      <w:r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4BBC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</w:t>
      </w:r>
      <w:r w:rsidR="00A66C94">
        <w:rPr>
          <w:b/>
          <w:sz w:val="21"/>
          <w:szCs w:val="21"/>
          <w:lang w:val="ky-KG"/>
        </w:rPr>
        <w:t xml:space="preserve">               </w:t>
      </w:r>
      <w:r>
        <w:rPr>
          <w:b/>
          <w:sz w:val="21"/>
          <w:szCs w:val="21"/>
          <w:lang w:val="ky-KG"/>
        </w:rPr>
        <w:t xml:space="preserve"> БУРГАНДЫ - ДОСТУКСКИЙ</w:t>
      </w:r>
    </w:p>
    <w:p w:rsidR="009E4BBC" w:rsidRDefault="009E4BBC" w:rsidP="00A66C94">
      <w:pPr>
        <w:tabs>
          <w:tab w:val="left" w:pos="142"/>
          <w:tab w:val="left" w:pos="4128"/>
        </w:tabs>
        <w:ind w:left="-851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</w:t>
      </w:r>
      <w:r w:rsidR="00A66C94">
        <w:rPr>
          <w:b/>
          <w:sz w:val="21"/>
          <w:szCs w:val="21"/>
          <w:lang w:val="ky-KG"/>
        </w:rPr>
        <w:t xml:space="preserve">      </w:t>
      </w:r>
      <w:r>
        <w:rPr>
          <w:b/>
          <w:sz w:val="21"/>
          <w:szCs w:val="21"/>
          <w:lang w:val="ky-KG"/>
        </w:rPr>
        <w:t>АЙЫЛНЫЙ КЕҢЕШ</w:t>
      </w:r>
    </w:p>
    <w:p w:rsidR="009E4BBC" w:rsidRDefault="009E4BBC" w:rsidP="00A66C94">
      <w:pPr>
        <w:ind w:left="-851"/>
        <w:rPr>
          <w:b/>
          <w:sz w:val="21"/>
          <w:szCs w:val="21"/>
          <w:lang w:val="ky-KG"/>
        </w:rPr>
      </w:pPr>
    </w:p>
    <w:p w:rsidR="009E4BBC" w:rsidRDefault="009E4BBC" w:rsidP="00B524E9">
      <w:pPr>
        <w:pBdr>
          <w:bottom w:val="single" w:sz="12" w:space="1" w:color="auto"/>
        </w:pBdr>
        <w:tabs>
          <w:tab w:val="left" w:pos="5245"/>
          <w:tab w:val="left" w:pos="5387"/>
        </w:tabs>
        <w:ind w:left="-1276" w:firstLine="284"/>
        <w:rPr>
          <w:sz w:val="16"/>
          <w:szCs w:val="16"/>
          <w:lang w:val="ky-KG"/>
        </w:rPr>
      </w:pPr>
    </w:p>
    <w:p w:rsidR="00A66C94" w:rsidRDefault="009E4BBC" w:rsidP="00B524E9">
      <w:pPr>
        <w:tabs>
          <w:tab w:val="left" w:pos="10080"/>
        </w:tabs>
        <w:ind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</w:t>
      </w:r>
      <w:r w:rsidR="00A66C94">
        <w:rPr>
          <w:sz w:val="28"/>
          <w:szCs w:val="28"/>
          <w:lang w:val="ky-KG"/>
        </w:rPr>
        <w:t xml:space="preserve">                            </w:t>
      </w:r>
    </w:p>
    <w:p w:rsidR="009E4BBC" w:rsidRPr="00736F75" w:rsidRDefault="00A66C94" w:rsidP="009E4BBC">
      <w:pPr>
        <w:tabs>
          <w:tab w:val="left" w:pos="10080"/>
        </w:tabs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  <w:r w:rsidR="009E4BBC"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9E4BBC">
        <w:rPr>
          <w:rFonts w:eastAsia="Calibri"/>
          <w:b/>
          <w:sz w:val="28"/>
          <w:szCs w:val="28"/>
          <w:lang w:val="ky-KG"/>
        </w:rPr>
        <w:t xml:space="preserve"> </w:t>
      </w:r>
      <w:r w:rsidR="009E4BBC"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9E4BBC" w:rsidRDefault="009E4BBC" w:rsidP="009E4BBC">
      <w:pPr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A66C94" w:rsidRDefault="00A66C94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:rsidR="00AD62D5" w:rsidRDefault="00AD62D5" w:rsidP="00A66C94">
      <w:pPr>
        <w:ind w:right="282"/>
        <w:rPr>
          <w:rFonts w:eastAsia="Calibri"/>
          <w:b/>
          <w:sz w:val="28"/>
          <w:szCs w:val="28"/>
          <w:lang w:val="ky-KG"/>
        </w:rPr>
      </w:pPr>
    </w:p>
    <w:p w:rsidR="009E4BBC" w:rsidRDefault="00F635F4" w:rsidP="00F635F4">
      <w:pPr>
        <w:ind w:left="-567" w:right="282"/>
        <w:rPr>
          <w:rFonts w:eastAsia="Calibri"/>
          <w:sz w:val="20"/>
          <w:lang w:val="ky-KG"/>
        </w:rPr>
      </w:pPr>
      <w:r>
        <w:rPr>
          <w:rFonts w:eastAsia="Calibri"/>
          <w:sz w:val="28"/>
          <w:szCs w:val="28"/>
          <w:lang w:val="ky-KG"/>
        </w:rPr>
        <w:t xml:space="preserve"> </w:t>
      </w:r>
      <w:r w:rsidR="009E4BBC" w:rsidRPr="00A66C94">
        <w:rPr>
          <w:rFonts w:eastAsia="Calibri"/>
          <w:sz w:val="28"/>
          <w:szCs w:val="28"/>
          <w:lang w:val="ky-KG"/>
        </w:rPr>
        <w:t>8-январь  2025-ж</w:t>
      </w:r>
      <w:r w:rsidR="001D17FB">
        <w:rPr>
          <w:rFonts w:eastAsia="Calibri"/>
          <w:sz w:val="28"/>
          <w:szCs w:val="28"/>
          <w:lang w:val="ky-KG"/>
        </w:rPr>
        <w:t>ыл</w:t>
      </w:r>
      <w:r w:rsidR="009E4BBC" w:rsidRPr="00A66C94">
        <w:rPr>
          <w:rFonts w:eastAsia="Calibri"/>
          <w:sz w:val="28"/>
          <w:szCs w:val="28"/>
          <w:lang w:val="ky-KG"/>
        </w:rPr>
        <w:t xml:space="preserve">   </w:t>
      </w:r>
      <w:r w:rsidR="00A66C94">
        <w:rPr>
          <w:rFonts w:eastAsia="Calibri"/>
          <w:sz w:val="28"/>
          <w:szCs w:val="28"/>
          <w:lang w:val="ky-KG"/>
        </w:rPr>
        <w:t xml:space="preserve">          </w:t>
      </w:r>
      <w:r w:rsidR="009E4BBC" w:rsidRPr="00A66C94">
        <w:rPr>
          <w:rFonts w:eastAsia="Calibri"/>
          <w:sz w:val="28"/>
          <w:szCs w:val="28"/>
          <w:lang w:val="ky-KG"/>
        </w:rPr>
        <w:t xml:space="preserve">               </w:t>
      </w:r>
      <w:r w:rsidR="00AD62D5">
        <w:rPr>
          <w:rFonts w:eastAsia="Calibri"/>
          <w:sz w:val="28"/>
          <w:szCs w:val="28"/>
          <w:lang w:val="ky-KG"/>
        </w:rPr>
        <w:t xml:space="preserve">    </w:t>
      </w:r>
      <w:r w:rsidR="009E4BBC" w:rsidRPr="00A66C94">
        <w:rPr>
          <w:rFonts w:eastAsia="Calibri"/>
          <w:b/>
          <w:sz w:val="28"/>
          <w:szCs w:val="28"/>
          <w:lang w:val="ky-KG"/>
        </w:rPr>
        <w:t>№</w:t>
      </w:r>
      <w:r w:rsidR="0062250A">
        <w:rPr>
          <w:rFonts w:eastAsia="Calibri"/>
          <w:b/>
          <w:sz w:val="28"/>
          <w:szCs w:val="28"/>
          <w:lang w:val="ky-KG"/>
        </w:rPr>
        <w:t xml:space="preserve"> 1</w:t>
      </w:r>
      <w:r w:rsidR="009E4BBC" w:rsidRPr="00A66C94">
        <w:rPr>
          <w:rFonts w:eastAsia="Calibri"/>
          <w:sz w:val="28"/>
          <w:szCs w:val="28"/>
          <w:lang w:val="ky-KG"/>
        </w:rPr>
        <w:t xml:space="preserve"> </w:t>
      </w:r>
      <w:r w:rsidR="009E4BBC" w:rsidRPr="00627827">
        <w:rPr>
          <w:rFonts w:eastAsia="Calibri"/>
          <w:sz w:val="28"/>
          <w:lang w:val="ky-KG"/>
        </w:rPr>
        <w:t xml:space="preserve">                   </w:t>
      </w:r>
      <w:r w:rsidR="009E4BBC">
        <w:rPr>
          <w:rFonts w:eastAsia="Calibri"/>
          <w:sz w:val="28"/>
          <w:lang w:val="ky-KG"/>
        </w:rPr>
        <w:t xml:space="preserve"> </w:t>
      </w:r>
      <w:r w:rsidR="00A66C94">
        <w:rPr>
          <w:rFonts w:eastAsia="Calibri"/>
          <w:sz w:val="28"/>
          <w:lang w:val="ky-KG"/>
        </w:rPr>
        <w:t xml:space="preserve"> </w:t>
      </w:r>
      <w:r w:rsidR="00AD62D5">
        <w:rPr>
          <w:rFonts w:eastAsia="Calibri"/>
          <w:sz w:val="28"/>
          <w:lang w:val="ky-KG"/>
        </w:rPr>
        <w:t xml:space="preserve">            </w:t>
      </w:r>
      <w:r>
        <w:rPr>
          <w:rFonts w:eastAsia="Calibri"/>
          <w:sz w:val="28"/>
          <w:lang w:val="ky-KG"/>
        </w:rPr>
        <w:t xml:space="preserve"> </w:t>
      </w:r>
      <w:r w:rsidR="00AD62D5">
        <w:rPr>
          <w:rFonts w:eastAsia="Calibri"/>
          <w:sz w:val="28"/>
          <w:lang w:val="ky-KG"/>
        </w:rPr>
        <w:t xml:space="preserve">   </w:t>
      </w:r>
      <w:r w:rsidR="00A66C94">
        <w:rPr>
          <w:rFonts w:eastAsia="Calibri"/>
          <w:sz w:val="28"/>
          <w:lang w:val="ky-KG"/>
        </w:rPr>
        <w:t xml:space="preserve">   </w:t>
      </w:r>
      <w:r w:rsidR="009E4BBC">
        <w:rPr>
          <w:rFonts w:eastAsia="Calibri"/>
          <w:sz w:val="28"/>
          <w:lang w:val="ky-KG"/>
        </w:rPr>
        <w:t xml:space="preserve"> </w:t>
      </w:r>
      <w:r w:rsidR="009E4BBC" w:rsidRPr="00627827">
        <w:rPr>
          <w:rFonts w:eastAsia="Calibri"/>
          <w:sz w:val="28"/>
          <w:lang w:val="ky-KG"/>
        </w:rPr>
        <w:t xml:space="preserve"> </w:t>
      </w:r>
      <w:r w:rsidR="009E4BBC" w:rsidRPr="00A66C94">
        <w:rPr>
          <w:rFonts w:eastAsia="Calibri"/>
          <w:sz w:val="20"/>
          <w:lang w:val="ky-KG"/>
        </w:rPr>
        <w:t>Жаңы-Арык айылы</w:t>
      </w:r>
    </w:p>
    <w:p w:rsidR="00AD62D5" w:rsidRDefault="00AD62D5" w:rsidP="00F635F4">
      <w:pPr>
        <w:ind w:left="-567" w:right="282"/>
        <w:rPr>
          <w:rFonts w:eastAsia="Calibri"/>
          <w:lang w:val="ky-KG"/>
        </w:rPr>
      </w:pPr>
    </w:p>
    <w:p w:rsidR="009E4BBC" w:rsidRPr="000D6215" w:rsidRDefault="009E4BBC" w:rsidP="00F635F4">
      <w:pPr>
        <w:ind w:left="-567" w:firstLine="709"/>
        <w:jc w:val="both"/>
        <w:rPr>
          <w:b/>
          <w:sz w:val="28"/>
          <w:szCs w:val="28"/>
          <w:lang w:val="ky-KG"/>
        </w:rPr>
      </w:pPr>
    </w:p>
    <w:p w:rsidR="0062250A" w:rsidRPr="0062250A" w:rsidRDefault="0062250A" w:rsidP="00F635F4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4"/>
          <w:lang w:val="ky-KG"/>
        </w:rPr>
      </w:pP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>Бүргөндү-Достук айыл аймагынын 2024</w:t>
      </w:r>
      <w:r w:rsidR="00007C77">
        <w:rPr>
          <w:rFonts w:ascii="Times New Roman" w:hAnsi="Times New Roman" w:cs="Times New Roman"/>
          <w:b/>
          <w:sz w:val="28"/>
          <w:szCs w:val="24"/>
          <w:lang w:val="ky-KG"/>
        </w:rPr>
        <w:t>-жылдын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 xml:space="preserve"> бюджетинин аткарылышы жана</w:t>
      </w:r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 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>2025-жылга бюджетти</w:t>
      </w:r>
      <w:r>
        <w:rPr>
          <w:rFonts w:ascii="Times New Roman" w:hAnsi="Times New Roman" w:cs="Times New Roman"/>
          <w:b/>
          <w:sz w:val="28"/>
          <w:szCs w:val="24"/>
        </w:rPr>
        <w:t xml:space="preserve">н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бекитилиши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>.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 xml:space="preserve"> 2026</w:t>
      </w:r>
      <w:r w:rsidR="00007C77">
        <w:rPr>
          <w:rFonts w:ascii="Times New Roman" w:hAnsi="Times New Roman" w:cs="Times New Roman"/>
          <w:b/>
          <w:sz w:val="28"/>
          <w:szCs w:val="24"/>
          <w:lang w:val="ky-KG"/>
        </w:rPr>
        <w:t xml:space="preserve">- 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>2027- жылдардын</w:t>
      </w:r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 б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>юджетинин</w:t>
      </w:r>
      <w:r>
        <w:rPr>
          <w:rFonts w:ascii="Times New Roman" w:hAnsi="Times New Roman" w:cs="Times New Roman"/>
          <w:b/>
          <w:sz w:val="28"/>
          <w:szCs w:val="24"/>
          <w:lang w:val="ky-KG"/>
        </w:rPr>
        <w:t xml:space="preserve"> </w:t>
      </w:r>
      <w:r w:rsidRPr="0062250A">
        <w:rPr>
          <w:rFonts w:ascii="Times New Roman" w:hAnsi="Times New Roman" w:cs="Times New Roman"/>
          <w:b/>
          <w:sz w:val="28"/>
          <w:szCs w:val="24"/>
          <w:lang w:val="ky-KG"/>
        </w:rPr>
        <w:t>долбоорун бекитүү жөнүндө</w:t>
      </w:r>
    </w:p>
    <w:p w:rsidR="0062250A" w:rsidRPr="0062250A" w:rsidRDefault="0062250A" w:rsidP="00F635F4">
      <w:pPr>
        <w:pStyle w:val="a3"/>
        <w:ind w:left="-567"/>
        <w:jc w:val="both"/>
        <w:rPr>
          <w:rFonts w:ascii="Times New Roman" w:hAnsi="Times New Roman" w:cs="Times New Roman"/>
          <w:b/>
          <w:sz w:val="28"/>
          <w:szCs w:val="24"/>
          <w:lang w:val="ky-KG"/>
        </w:rPr>
      </w:pPr>
    </w:p>
    <w:p w:rsidR="0062250A" w:rsidRPr="00007C77" w:rsidRDefault="0062250A" w:rsidP="00F635F4">
      <w:pPr>
        <w:pStyle w:val="a3"/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</w:t>
      </w:r>
      <w:r w:rsidR="00B00166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635F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ыргыз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>еспубликасын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ын Жергиликтүү мамлекеттик администрация жана жергиликтүү өз алдынча башкаруу органдары жөнүндөгү мыйзамына ылайык 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айылдык кеңешинин </w:t>
      </w:r>
      <w:r w:rsidRPr="00007C77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чакырылышынын 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>кезектеги 3-сессиясынын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күн тартибинде меселени угуп жана талкуулап 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айылдык кеңеши </w:t>
      </w:r>
      <w:r w:rsidR="00007C77" w:rsidRPr="00007C77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62250A" w:rsidRPr="00007C77" w:rsidRDefault="0062250A" w:rsidP="00F635F4">
      <w:pPr>
        <w:pStyle w:val="a3"/>
        <w:ind w:left="-567"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         </w:t>
      </w:r>
    </w:p>
    <w:p w:rsidR="0062250A" w:rsidRDefault="0062250A" w:rsidP="00F635F4">
      <w:pPr>
        <w:pStyle w:val="a3"/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007C77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1.Социалдык экономикалык бөлүмүнүн башчысы Н.Абдышовдун айыл өкмөтүнүн 2024-жылдын</w:t>
      </w: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бюджетинин аткарылышы </w:t>
      </w:r>
      <w:r w:rsidR="00FA7842">
        <w:rPr>
          <w:rFonts w:ascii="Times New Roman" w:hAnsi="Times New Roman" w:cs="Times New Roman"/>
          <w:sz w:val="28"/>
          <w:szCs w:val="28"/>
          <w:lang w:val="ky-KG"/>
        </w:rPr>
        <w:t xml:space="preserve">боюнча маалыматы </w:t>
      </w:r>
      <w:r w:rsidR="00243A35">
        <w:rPr>
          <w:rFonts w:ascii="Times New Roman" w:hAnsi="Times New Roman" w:cs="Times New Roman"/>
          <w:sz w:val="28"/>
          <w:szCs w:val="28"/>
          <w:lang w:val="ky-KG"/>
        </w:rPr>
        <w:t>канаттандыраарлык деп табылсын.</w:t>
      </w:r>
    </w:p>
    <w:p w:rsidR="00243A35" w:rsidRPr="00007C77" w:rsidRDefault="00243A35" w:rsidP="00F635F4">
      <w:pPr>
        <w:pStyle w:val="a3"/>
        <w:ind w:left="-567"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2250A" w:rsidRDefault="00243A35" w:rsidP="00F635F4">
      <w:pPr>
        <w:pStyle w:val="a3"/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50A" w:rsidRPr="00243A35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243A3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жергиликтүү бюджетинин </w:t>
      </w:r>
      <w:r w:rsidR="00FA7842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2025-жылга  </w:t>
      </w:r>
      <w:r w:rsidR="00FA7842">
        <w:rPr>
          <w:rFonts w:ascii="Times New Roman" w:hAnsi="Times New Roman" w:cs="Times New Roman"/>
          <w:sz w:val="28"/>
          <w:szCs w:val="28"/>
          <w:lang w:val="ky-KG"/>
        </w:rPr>
        <w:t xml:space="preserve">кирешеси жана планы, 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2026-2027-жылдар</w:t>
      </w:r>
      <w:r w:rsidR="006C1AEF">
        <w:rPr>
          <w:rFonts w:ascii="Times New Roman" w:hAnsi="Times New Roman" w:cs="Times New Roman"/>
          <w:sz w:val="28"/>
          <w:szCs w:val="28"/>
          <w:lang w:val="ky-KG"/>
        </w:rPr>
        <w:t>дын бюджетинин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долбоору № 1 тиркемеге ылайык бекитилсин.</w:t>
      </w:r>
    </w:p>
    <w:p w:rsidR="006C1AEF" w:rsidRPr="00007C77" w:rsidRDefault="006C1AEF" w:rsidP="00F635F4">
      <w:pPr>
        <w:pStyle w:val="a3"/>
        <w:ind w:left="-567" w:right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2250A" w:rsidRDefault="006C1AEF" w:rsidP="00F635F4">
      <w:pPr>
        <w:pStyle w:val="a3"/>
        <w:tabs>
          <w:tab w:val="left" w:pos="426"/>
        </w:tabs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50A" w:rsidRPr="006C1AEF">
        <w:rPr>
          <w:rFonts w:ascii="Times New Roman" w:hAnsi="Times New Roman" w:cs="Times New Roman"/>
          <w:sz w:val="28"/>
          <w:szCs w:val="28"/>
          <w:lang w:val="ky-KG"/>
        </w:rPr>
        <w:t>3.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Бүргөндү-Достук айыл өкмөтүнүн жергиликтүү бюджетинин </w:t>
      </w:r>
      <w:r w:rsidR="00FA7842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2025-жылга  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чыгашасы</w:t>
      </w:r>
      <w:r w:rsidR="00FA7842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A7842">
        <w:rPr>
          <w:rFonts w:ascii="Times New Roman" w:hAnsi="Times New Roman" w:cs="Times New Roman"/>
          <w:sz w:val="28"/>
          <w:szCs w:val="28"/>
          <w:lang w:val="ky-KG"/>
        </w:rPr>
        <w:t xml:space="preserve">планы, 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2026- 2027-жылдарга долбоору № 2 тиркемеге ылайык бекитилсин.</w:t>
      </w:r>
    </w:p>
    <w:p w:rsidR="00647AA2" w:rsidRPr="00007C77" w:rsidRDefault="00647AA2" w:rsidP="00F635F4">
      <w:pPr>
        <w:pStyle w:val="a3"/>
        <w:tabs>
          <w:tab w:val="left" w:pos="426"/>
        </w:tabs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2250A" w:rsidRDefault="0062250A" w:rsidP="00F635F4">
      <w:pPr>
        <w:pStyle w:val="a3"/>
        <w:ind w:left="-567" w:right="141" w:hanging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647A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 w:rsidR="00F635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47AA2">
        <w:rPr>
          <w:rFonts w:ascii="Times New Roman" w:hAnsi="Times New Roman" w:cs="Times New Roman"/>
          <w:sz w:val="28"/>
          <w:szCs w:val="28"/>
          <w:lang w:val="ky-KG"/>
        </w:rPr>
        <w:t>4.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2025-жылдын 1-январына карата калган калдыгы №3 тиркемеге ылайык бекитилсин. </w:t>
      </w:r>
    </w:p>
    <w:p w:rsidR="00647AA2" w:rsidRPr="00007C77" w:rsidRDefault="00647AA2" w:rsidP="00F635F4">
      <w:pPr>
        <w:pStyle w:val="a3"/>
        <w:ind w:left="-567" w:right="141" w:hanging="141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47AA2" w:rsidRDefault="0062250A" w:rsidP="00F635F4">
      <w:pPr>
        <w:pStyle w:val="a3"/>
        <w:ind w:left="-567" w:right="141" w:hanging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7A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647A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</w:t>
      </w:r>
      <w:r w:rsidR="00F635F4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647A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47AA2">
        <w:rPr>
          <w:rFonts w:ascii="Times New Roman" w:hAnsi="Times New Roman" w:cs="Times New Roman"/>
          <w:sz w:val="28"/>
          <w:szCs w:val="28"/>
          <w:lang w:val="ky-KG"/>
        </w:rPr>
        <w:t>5.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К</w:t>
      </w:r>
      <w:r w:rsidR="00647AA2">
        <w:rPr>
          <w:rFonts w:ascii="Times New Roman" w:hAnsi="Times New Roman" w:cs="Times New Roman"/>
          <w:sz w:val="28"/>
          <w:szCs w:val="28"/>
          <w:lang w:val="ky-KG"/>
        </w:rPr>
        <w:t xml:space="preserve">ыргыз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Р</w:t>
      </w:r>
      <w:r w:rsidR="00647AA2">
        <w:rPr>
          <w:rFonts w:ascii="Times New Roman" w:hAnsi="Times New Roman" w:cs="Times New Roman"/>
          <w:sz w:val="28"/>
          <w:szCs w:val="28"/>
          <w:lang w:val="ky-KG"/>
        </w:rPr>
        <w:t xml:space="preserve">еспубликасынын </w:t>
      </w:r>
      <w:r w:rsidRPr="00007C77">
        <w:rPr>
          <w:rFonts w:ascii="Times New Roman" w:hAnsi="Times New Roman" w:cs="Times New Roman"/>
          <w:sz w:val="28"/>
          <w:szCs w:val="28"/>
          <w:lang w:val="ky-KG"/>
        </w:rPr>
        <w:t>Бюджеттик Кодексинине ылайык бюджетинин 1% эсебинен 587 (беш жүз сексен жети миң) сомдук Бүргөндү-Достук айыл өкмөтүнүн  башчысынын резервдик  фонду</w:t>
      </w:r>
      <w:r w:rsidR="00647AA2">
        <w:rPr>
          <w:rFonts w:ascii="Times New Roman" w:hAnsi="Times New Roman" w:cs="Times New Roman"/>
          <w:sz w:val="28"/>
          <w:szCs w:val="28"/>
          <w:lang w:val="ky-KG"/>
        </w:rPr>
        <w:t xml:space="preserve"> түзүлсүн.</w:t>
      </w:r>
    </w:p>
    <w:p w:rsidR="0062250A" w:rsidRPr="00007C77" w:rsidRDefault="0062250A" w:rsidP="00F635F4">
      <w:pPr>
        <w:pStyle w:val="a3"/>
        <w:ind w:left="-567" w:right="141" w:hanging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</w:p>
    <w:p w:rsidR="0062250A" w:rsidRPr="00007C77" w:rsidRDefault="00647AA2" w:rsidP="00F635F4">
      <w:pPr>
        <w:pStyle w:val="a3"/>
        <w:tabs>
          <w:tab w:val="left" w:pos="709"/>
          <w:tab w:val="left" w:pos="993"/>
        </w:tabs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F635F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50A" w:rsidRPr="00647AA2">
        <w:rPr>
          <w:rFonts w:ascii="Times New Roman" w:hAnsi="Times New Roman" w:cs="Times New Roman"/>
          <w:sz w:val="28"/>
          <w:szCs w:val="28"/>
          <w:lang w:val="ky-KG"/>
        </w:rPr>
        <w:t>6.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Республикалык бюджеттен берилген теңдөөчү грант биринчи кезекте корголуучу статья </w:t>
      </w:r>
      <w:r>
        <w:rPr>
          <w:rFonts w:ascii="Times New Roman" w:hAnsi="Times New Roman" w:cs="Times New Roman"/>
          <w:sz w:val="28"/>
          <w:szCs w:val="28"/>
          <w:lang w:val="ky-KG"/>
        </w:rPr>
        <w:t>чыгымдарына эмгек акы, соц.фонд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 xml:space="preserve"> чыгымдарына  каржылансын.  </w:t>
      </w:r>
    </w:p>
    <w:p w:rsidR="0062250A" w:rsidRDefault="00647AA2" w:rsidP="00F635F4">
      <w:pPr>
        <w:pStyle w:val="a3"/>
        <w:tabs>
          <w:tab w:val="left" w:pos="709"/>
        </w:tabs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lastRenderedPageBreak/>
        <w:t xml:space="preserve">    </w:t>
      </w:r>
      <w:r w:rsidR="00730E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F2055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730EA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62250A" w:rsidRPr="00007C77">
        <w:rPr>
          <w:rFonts w:ascii="Times New Roman" w:hAnsi="Times New Roman" w:cs="Times New Roman"/>
          <w:b/>
          <w:sz w:val="28"/>
          <w:szCs w:val="28"/>
          <w:lang w:val="ky-KG"/>
        </w:rPr>
        <w:t>7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Айыл өкмөтүн аймагындагы мектепке чейинки мекемелерине кошумча кызмат көрсөтүү акысы (ата-энелер)  төлөмү  1100 (бир миң бир жүз) сомго  өзгөртүлсүн  жана калдыгы менен чыгашасы 4-тиркемеге ылайык бекитилсин.</w:t>
      </w:r>
    </w:p>
    <w:p w:rsidR="00730EA2" w:rsidRPr="00007C77" w:rsidRDefault="00730EA2" w:rsidP="00F635F4">
      <w:pPr>
        <w:pStyle w:val="a3"/>
        <w:tabs>
          <w:tab w:val="left" w:pos="709"/>
        </w:tabs>
        <w:ind w:left="-567" w:right="141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2250A" w:rsidRDefault="00730EA2" w:rsidP="00F635F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="00F2055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62250A" w:rsidRPr="00730EA2">
        <w:rPr>
          <w:rFonts w:ascii="Times New Roman" w:hAnsi="Times New Roman" w:cs="Times New Roman"/>
          <w:sz w:val="28"/>
          <w:szCs w:val="28"/>
          <w:lang w:val="ky-KG"/>
        </w:rPr>
        <w:t>8.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250A" w:rsidRPr="00007C77">
        <w:rPr>
          <w:rFonts w:ascii="Times New Roman" w:hAnsi="Times New Roman" w:cs="Times New Roman"/>
          <w:sz w:val="28"/>
          <w:szCs w:val="28"/>
          <w:lang w:val="ky-KG"/>
        </w:rPr>
        <w:t>Жыл ичинде жергиликтүү бюджеттин кирешелерини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н түшүүсүнө карата жана финансы </w:t>
      </w:r>
      <w:r w:rsidR="0062250A" w:rsidRPr="0062250A">
        <w:rPr>
          <w:rFonts w:ascii="Times New Roman" w:hAnsi="Times New Roman" w:cs="Times New Roman"/>
          <w:sz w:val="28"/>
          <w:szCs w:val="28"/>
          <w:lang w:val="ky-KG"/>
        </w:rPr>
        <w:t>министирлиги тарабынан берилген өзгөртүүлөрдүн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негизинде жергиликтүү бюджетке </w:t>
      </w:r>
      <w:r w:rsidR="0062250A" w:rsidRPr="0062250A">
        <w:rPr>
          <w:rFonts w:ascii="Times New Roman" w:hAnsi="Times New Roman" w:cs="Times New Roman"/>
          <w:sz w:val="28"/>
          <w:szCs w:val="28"/>
          <w:lang w:val="ky-KG"/>
        </w:rPr>
        <w:t xml:space="preserve">өзгөртүүлөрдү киргизүү жагы ФЭБ башчы  Н.Абдышовго   жүктөлсүн. </w:t>
      </w:r>
    </w:p>
    <w:p w:rsidR="00730EA2" w:rsidRPr="0062250A" w:rsidRDefault="00730EA2" w:rsidP="00F635F4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2250A" w:rsidRPr="0062250A" w:rsidRDefault="00730EA2" w:rsidP="00F635F4">
      <w:pPr>
        <w:pStyle w:val="a3"/>
        <w:tabs>
          <w:tab w:val="left" w:pos="142"/>
          <w:tab w:val="left" w:pos="426"/>
          <w:tab w:val="left" w:pos="567"/>
        </w:tabs>
        <w:ind w:left="-56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</w:t>
      </w:r>
      <w:r w:rsidR="00F20557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  <w:r w:rsidR="0062250A" w:rsidRPr="00F20557">
        <w:rPr>
          <w:rFonts w:ascii="Times New Roman" w:hAnsi="Times New Roman" w:cs="Times New Roman"/>
          <w:sz w:val="28"/>
          <w:szCs w:val="28"/>
          <w:lang w:val="ky-KG"/>
        </w:rPr>
        <w:t>9.</w:t>
      </w:r>
      <w:r w:rsidR="0062250A" w:rsidRPr="0062250A">
        <w:rPr>
          <w:rFonts w:ascii="Times New Roman" w:hAnsi="Times New Roman" w:cs="Times New Roman"/>
          <w:sz w:val="28"/>
          <w:szCs w:val="28"/>
          <w:lang w:val="ky-KG"/>
        </w:rPr>
        <w:t>Токтомду</w:t>
      </w:r>
      <w:r w:rsidR="00641DCA">
        <w:rPr>
          <w:rFonts w:ascii="Times New Roman" w:hAnsi="Times New Roman" w:cs="Times New Roman"/>
          <w:sz w:val="28"/>
          <w:szCs w:val="28"/>
          <w:lang w:val="ky-KG"/>
        </w:rPr>
        <w:t xml:space="preserve">н аткарылышын көзөмөлдөө жагы экономика жана бюджет боюнча </w:t>
      </w:r>
      <w:bookmarkStart w:id="0" w:name="_GoBack"/>
      <w:bookmarkEnd w:id="0"/>
      <w:r w:rsidR="00CD08F1">
        <w:rPr>
          <w:rFonts w:ascii="Times New Roman" w:hAnsi="Times New Roman" w:cs="Times New Roman"/>
          <w:sz w:val="28"/>
          <w:szCs w:val="28"/>
          <w:lang w:val="ky-KG"/>
        </w:rPr>
        <w:t>туруктуу комиссия</w:t>
      </w:r>
      <w:r w:rsidR="00755EC1">
        <w:rPr>
          <w:rFonts w:ascii="Times New Roman" w:hAnsi="Times New Roman" w:cs="Times New Roman"/>
          <w:sz w:val="28"/>
          <w:szCs w:val="28"/>
          <w:lang w:val="ky-KG"/>
        </w:rPr>
        <w:t>ларга милдеттендирилсин.</w:t>
      </w:r>
      <w:r w:rsidR="0062250A" w:rsidRPr="0062250A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:rsidR="0062250A" w:rsidRPr="0062250A" w:rsidRDefault="0062250A" w:rsidP="00F635F4">
      <w:pPr>
        <w:pStyle w:val="a3"/>
        <w:ind w:left="-567" w:hanging="426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62250A" w:rsidRDefault="0062250A" w:rsidP="00F635F4">
      <w:pPr>
        <w:pStyle w:val="a3"/>
        <w:ind w:left="-567"/>
        <w:jc w:val="both"/>
        <w:rPr>
          <w:rStyle w:val="a5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</w:p>
    <w:p w:rsidR="0062250A" w:rsidRDefault="0062250A" w:rsidP="00F635F4">
      <w:pPr>
        <w:pStyle w:val="a3"/>
        <w:ind w:left="-567"/>
        <w:jc w:val="both"/>
        <w:rPr>
          <w:rStyle w:val="a5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</w:p>
    <w:p w:rsidR="0062250A" w:rsidRDefault="0062250A" w:rsidP="00F635F4">
      <w:pPr>
        <w:pStyle w:val="a3"/>
        <w:ind w:left="-567"/>
        <w:jc w:val="both"/>
        <w:rPr>
          <w:rStyle w:val="a5"/>
          <w:rFonts w:ascii="Times New Roman" w:hAnsi="Times New Roman"/>
          <w:b w:val="0"/>
          <w:bCs w:val="0"/>
          <w:position w:val="10"/>
          <w:sz w:val="28"/>
          <w:szCs w:val="28"/>
          <w:lang w:val="ky-KG"/>
        </w:rPr>
      </w:pPr>
    </w:p>
    <w:p w:rsidR="009C0F1A" w:rsidRPr="00B524E9" w:rsidRDefault="009E4BBC" w:rsidP="00F635F4">
      <w:pPr>
        <w:tabs>
          <w:tab w:val="left" w:pos="142"/>
        </w:tabs>
        <w:ind w:left="-567"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</w:t>
      </w:r>
      <w:r w:rsidR="00F94F0D">
        <w:rPr>
          <w:b/>
          <w:position w:val="6"/>
          <w:sz w:val="28"/>
          <w:szCs w:val="28"/>
          <w:lang w:val="ky-KG"/>
        </w:rPr>
        <w:t xml:space="preserve">  </w:t>
      </w:r>
      <w:r w:rsidRPr="00B524E9">
        <w:rPr>
          <w:b/>
          <w:position w:val="6"/>
          <w:sz w:val="28"/>
          <w:szCs w:val="28"/>
          <w:lang w:val="ky-KG"/>
        </w:rPr>
        <w:t xml:space="preserve">                                      Н.Мадалиев</w:t>
      </w:r>
    </w:p>
    <w:sectPr w:rsidR="009C0F1A" w:rsidRPr="00B524E9" w:rsidSect="00B524E9">
      <w:pgSz w:w="11906" w:h="16838"/>
      <w:pgMar w:top="567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BC"/>
    <w:rsid w:val="00007C77"/>
    <w:rsid w:val="00067CC6"/>
    <w:rsid w:val="001D17FB"/>
    <w:rsid w:val="00243A35"/>
    <w:rsid w:val="003F5054"/>
    <w:rsid w:val="004543EA"/>
    <w:rsid w:val="005C7E70"/>
    <w:rsid w:val="005D40FF"/>
    <w:rsid w:val="0062250A"/>
    <w:rsid w:val="00641DCA"/>
    <w:rsid w:val="00647AA2"/>
    <w:rsid w:val="006C1AEF"/>
    <w:rsid w:val="006E4343"/>
    <w:rsid w:val="00730EA2"/>
    <w:rsid w:val="00755EC1"/>
    <w:rsid w:val="007B1ABC"/>
    <w:rsid w:val="009C0F1A"/>
    <w:rsid w:val="009E4BBC"/>
    <w:rsid w:val="00A66C94"/>
    <w:rsid w:val="00AD62D5"/>
    <w:rsid w:val="00B00166"/>
    <w:rsid w:val="00B259E7"/>
    <w:rsid w:val="00B524E9"/>
    <w:rsid w:val="00BA6F35"/>
    <w:rsid w:val="00C434DC"/>
    <w:rsid w:val="00CD08F1"/>
    <w:rsid w:val="00D3264A"/>
    <w:rsid w:val="00D70DA5"/>
    <w:rsid w:val="00D920D2"/>
    <w:rsid w:val="00F20557"/>
    <w:rsid w:val="00F32CC7"/>
    <w:rsid w:val="00F36F5C"/>
    <w:rsid w:val="00F635F4"/>
    <w:rsid w:val="00F94F0D"/>
    <w:rsid w:val="00F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F8402-762D-45AB-8890-09800495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E4343"/>
    <w:pPr>
      <w:spacing w:after="0" w:line="240" w:lineRule="auto"/>
    </w:pPr>
  </w:style>
  <w:style w:type="character" w:styleId="a5">
    <w:name w:val="Strong"/>
    <w:basedOn w:val="a0"/>
    <w:qFormat/>
    <w:rsid w:val="009E4BBC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9E4BBC"/>
  </w:style>
  <w:style w:type="paragraph" w:styleId="a6">
    <w:name w:val="Balloon Text"/>
    <w:basedOn w:val="a"/>
    <w:link w:val="a7"/>
    <w:uiPriority w:val="99"/>
    <w:semiHidden/>
    <w:unhideWhenUsed/>
    <w:rsid w:val="00F205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5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29</cp:revision>
  <cp:lastPrinted>2025-01-10T06:21:00Z</cp:lastPrinted>
  <dcterms:created xsi:type="dcterms:W3CDTF">2025-01-09T10:56:00Z</dcterms:created>
  <dcterms:modified xsi:type="dcterms:W3CDTF">2025-01-10T08:18:00Z</dcterms:modified>
</cp:coreProperties>
</file>